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0B3A05" w:rsidP="00867C6E">
      <w:pPr>
        <w:jc w:val="center"/>
        <w:rPr>
          <w:b/>
        </w:rPr>
      </w:pPr>
      <w:r>
        <w:rPr>
          <w:b/>
        </w:rPr>
        <w:t>за декабрь</w:t>
      </w:r>
      <w:r w:rsidR="00EF655A">
        <w:rPr>
          <w:b/>
        </w:rPr>
        <w:t xml:space="preserve"> </w:t>
      </w:r>
      <w:r w:rsidR="001A2B79">
        <w:rPr>
          <w:b/>
        </w:rPr>
        <w:t>месяц 2024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</w:t>
      </w:r>
      <w:r w:rsidR="000319CB" w:rsidRPr="00094191">
        <w:rPr>
          <w:b/>
        </w:rPr>
        <w:t>КДЦ</w:t>
      </w:r>
      <w:r w:rsidR="000319CB">
        <w:rPr>
          <w:b/>
        </w:rPr>
        <w:t xml:space="preserve"> (</w:t>
      </w:r>
      <w:r>
        <w:rPr>
          <w:b/>
        </w:rPr>
        <w:t>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A0408E">
        <w:rPr>
          <w:b/>
        </w:rPr>
        <w:t>– 7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A0408E">
        <w:rPr>
          <w:b/>
        </w:rPr>
        <w:t xml:space="preserve"> - 11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A0408E">
        <w:rPr>
          <w:b/>
        </w:rPr>
        <w:t>ество зрителей 28</w:t>
      </w:r>
      <w:r w:rsidR="00F63C16">
        <w:rPr>
          <w:b/>
        </w:rPr>
        <w:t>10</w:t>
      </w:r>
      <w:r w:rsidR="00867C6E">
        <w:rPr>
          <w:b/>
        </w:rPr>
        <w:t xml:space="preserve">; всего </w:t>
      </w:r>
      <w:r w:rsidR="00160E81">
        <w:rPr>
          <w:b/>
        </w:rPr>
        <w:t>охвачено мероприятиями 2988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FD08F8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2C53A0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F8533D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выступающие </w:t>
            </w:r>
            <w:r>
              <w:rPr>
                <w:sz w:val="22"/>
                <w:szCs w:val="22"/>
              </w:rPr>
              <w:t>(</w:t>
            </w:r>
            <w:r w:rsidR="00867C6E"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F8533D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E556DA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E556DA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  <w:p w:rsidR="00867C6E" w:rsidRPr="004F6144" w:rsidRDefault="00867C6E" w:rsidP="00E556DA">
            <w:pPr>
              <w:jc w:val="center"/>
            </w:pPr>
          </w:p>
          <w:p w:rsidR="00867C6E" w:rsidRPr="004F6144" w:rsidRDefault="00867C6E" w:rsidP="00E556DA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977F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E556DA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977FB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1A2B79" w:rsidP="009C6851">
            <w:r>
              <w:t xml:space="preserve">  03</w:t>
            </w:r>
            <w:r w:rsidR="000E45C9">
              <w:t>.12</w:t>
            </w:r>
            <w:r w:rsidR="00AD4F65">
              <w:t>.</w:t>
            </w:r>
          </w:p>
          <w:p w:rsidR="00867C6E" w:rsidRPr="004F6144" w:rsidRDefault="001A2B79" w:rsidP="001322E3">
            <w:pPr>
              <w:jc w:val="center"/>
            </w:pPr>
            <w:r>
              <w:t>2024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1A2B79" w:rsidRDefault="001A2B79" w:rsidP="001A2B7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bookmarkStart w:id="0" w:name="YANDEX_79"/>
            <w:bookmarkEnd w:id="0"/>
            <w:r>
              <w:t xml:space="preserve">День </w:t>
            </w:r>
            <w:proofErr w:type="spellStart"/>
            <w:r>
              <w:t>библиотерапии</w:t>
            </w:r>
            <w:proofErr w:type="spellEnd"/>
            <w:r>
              <w:t xml:space="preserve"> к Всемирному дню борьбы со СПИДом</w:t>
            </w:r>
          </w:p>
          <w:p w:rsidR="001A2B79" w:rsidRPr="00560D75" w:rsidRDefault="001A2B79" w:rsidP="001A2B79">
            <w:r>
              <w:t>«Библиотека- территория здоровья»</w:t>
            </w:r>
          </w:p>
          <w:p w:rsidR="00FD08F8" w:rsidRDefault="00FD08F8" w:rsidP="00FD08F8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1C1E93" w:rsidRDefault="001C1E93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1C1E93" w:rsidRDefault="001C1E93" w:rsidP="001C1E9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112275" w:rsidRDefault="00867C6E" w:rsidP="00E43B49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A0408E" w:rsidP="00813B3C">
            <w:r>
              <w:lastRenderedPageBreak/>
              <w:t xml:space="preserve">       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E556DA" w:rsidP="00510B06">
            <w:r>
              <w:t xml:space="preserve">  6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E556DA" w:rsidP="001322E3">
            <w:pPr>
              <w:jc w:val="center"/>
            </w:pPr>
            <w:r>
              <w:t>1</w:t>
            </w:r>
            <w:r w:rsidR="00197C8E">
              <w:t>2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1C1E93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Default="0051524E" w:rsidP="00602C07">
            <w:r>
              <w:t>Школьники</w:t>
            </w:r>
            <w:r w:rsidR="00197C8E">
              <w:t xml:space="preserve"> 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203494" w:rsidP="00E556DA">
            <w:pPr>
              <w:jc w:val="center"/>
            </w:pPr>
            <w:r>
              <w:t>130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1969" w:type="dxa"/>
          </w:tcPr>
          <w:p w:rsidR="000E45C9" w:rsidRDefault="00A0408E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A0408E" w:rsidRPr="004F6144" w:rsidRDefault="00A0408E" w:rsidP="00813B3C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8007FB" w:rsidRPr="004F6144" w:rsidTr="008977FB">
        <w:trPr>
          <w:trHeight w:val="726"/>
        </w:trPr>
        <w:tc>
          <w:tcPr>
            <w:tcW w:w="468" w:type="dxa"/>
          </w:tcPr>
          <w:p w:rsidR="008007FB" w:rsidRDefault="008007FB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F63C16" w:rsidRDefault="00414FDD" w:rsidP="009C6851">
            <w:r>
              <w:t>03</w:t>
            </w:r>
            <w:r w:rsidR="008007FB">
              <w:t>.12.</w:t>
            </w:r>
          </w:p>
          <w:p w:rsidR="008007FB" w:rsidRDefault="00414FDD" w:rsidP="009C6851">
            <w:r>
              <w:t>2024</w:t>
            </w:r>
            <w:r w:rsidR="008007FB">
              <w:t>г.</w:t>
            </w:r>
          </w:p>
        </w:tc>
        <w:tc>
          <w:tcPr>
            <w:tcW w:w="2700" w:type="dxa"/>
            <w:shd w:val="clear" w:color="auto" w:fill="auto"/>
          </w:tcPr>
          <w:p w:rsidR="008007FB" w:rsidRDefault="00414FDD" w:rsidP="00FD08F8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Чтение на родном языке «Сокровище Нартов»</w:t>
            </w:r>
          </w:p>
        </w:tc>
        <w:tc>
          <w:tcPr>
            <w:tcW w:w="2381" w:type="dxa"/>
          </w:tcPr>
          <w:p w:rsidR="008007FB" w:rsidRDefault="00414FDD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8007FB" w:rsidRPr="004F6144" w:rsidRDefault="00E556DA" w:rsidP="00510B06">
            <w:r>
              <w:t xml:space="preserve">  4</w:t>
            </w:r>
          </w:p>
        </w:tc>
        <w:tc>
          <w:tcPr>
            <w:tcW w:w="708" w:type="dxa"/>
            <w:shd w:val="clear" w:color="auto" w:fill="auto"/>
          </w:tcPr>
          <w:p w:rsidR="008007FB" w:rsidRDefault="00E556DA" w:rsidP="001322E3">
            <w:pPr>
              <w:jc w:val="center"/>
            </w:pPr>
            <w:r>
              <w:t>13</w:t>
            </w:r>
          </w:p>
        </w:tc>
        <w:tc>
          <w:tcPr>
            <w:tcW w:w="567" w:type="dxa"/>
            <w:shd w:val="clear" w:color="auto" w:fill="auto"/>
          </w:tcPr>
          <w:p w:rsidR="008007FB" w:rsidRDefault="00160E81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007FB" w:rsidRDefault="002C53A0" w:rsidP="00602C07">
            <w:r>
              <w:t>школьники</w:t>
            </w:r>
          </w:p>
        </w:tc>
        <w:tc>
          <w:tcPr>
            <w:tcW w:w="1418" w:type="dxa"/>
          </w:tcPr>
          <w:p w:rsidR="008007FB" w:rsidRDefault="00203494" w:rsidP="00E556DA">
            <w:pPr>
              <w:jc w:val="center"/>
            </w:pPr>
            <w:r>
              <w:t>1</w:t>
            </w:r>
            <w:r w:rsidR="00E556DA">
              <w:t>50</w:t>
            </w:r>
          </w:p>
        </w:tc>
        <w:tc>
          <w:tcPr>
            <w:tcW w:w="425" w:type="dxa"/>
          </w:tcPr>
          <w:p w:rsidR="008007FB" w:rsidRPr="004F6144" w:rsidRDefault="008007FB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007FB" w:rsidRPr="004F6144" w:rsidRDefault="008007FB" w:rsidP="001322E3">
            <w:pPr>
              <w:jc w:val="center"/>
            </w:pPr>
          </w:p>
        </w:tc>
        <w:tc>
          <w:tcPr>
            <w:tcW w:w="582" w:type="dxa"/>
          </w:tcPr>
          <w:p w:rsidR="008007FB" w:rsidRDefault="008007FB" w:rsidP="001322E3">
            <w:pPr>
              <w:jc w:val="center"/>
            </w:pPr>
          </w:p>
        </w:tc>
        <w:tc>
          <w:tcPr>
            <w:tcW w:w="1969" w:type="dxa"/>
          </w:tcPr>
          <w:p w:rsidR="008007FB" w:rsidRDefault="00A0408E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867C6E" w:rsidRPr="004F6144" w:rsidTr="008977FB">
        <w:tc>
          <w:tcPr>
            <w:tcW w:w="468" w:type="dxa"/>
          </w:tcPr>
          <w:p w:rsidR="00867C6E" w:rsidRPr="004F6144" w:rsidRDefault="00A0408E" w:rsidP="001322E3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2C7617" w:rsidRDefault="001926D5" w:rsidP="00CD6E46">
            <w:r>
              <w:t xml:space="preserve"> 03</w:t>
            </w:r>
            <w:r w:rsidR="00EF655A">
              <w:t>.</w:t>
            </w:r>
            <w:r w:rsidR="000E45C9">
              <w:t>12</w:t>
            </w:r>
            <w:r w:rsidR="00A2167F">
              <w:t>.</w:t>
            </w:r>
          </w:p>
          <w:p w:rsidR="00867C6E" w:rsidRPr="004F6144" w:rsidRDefault="001A2B79" w:rsidP="001322E3">
            <w:pPr>
              <w:jc w:val="center"/>
            </w:pPr>
            <w:r>
              <w:t>2024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1A2B79" w:rsidRDefault="001A2B79" w:rsidP="001A2B79">
            <w:pPr>
              <w:pStyle w:val="a7"/>
              <w:spacing w:line="276" w:lineRule="auto"/>
            </w:pPr>
            <w:r>
              <w:rPr>
                <w:b/>
                <w:color w:val="1A1A1A" w:themeColor="background1" w:themeShade="1A"/>
                <w:lang w:eastAsia="en-US"/>
              </w:rPr>
              <w:t xml:space="preserve"> </w:t>
            </w:r>
            <w:r>
              <w:t xml:space="preserve"> Голубой огонек к международному дню инвалидов</w:t>
            </w:r>
          </w:p>
          <w:p w:rsidR="00867C6E" w:rsidRPr="001A2B79" w:rsidRDefault="001A2B79" w:rsidP="001A2B7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>«Мы такие, как все"</w:t>
            </w:r>
          </w:p>
        </w:tc>
        <w:tc>
          <w:tcPr>
            <w:tcW w:w="2381" w:type="dxa"/>
          </w:tcPr>
          <w:p w:rsidR="00867C6E" w:rsidRPr="004F6144" w:rsidRDefault="00CD6E46" w:rsidP="00813B3C">
            <w:r>
              <w:t xml:space="preserve">     </w:t>
            </w:r>
            <w:r w:rsidR="0051524E">
              <w:t xml:space="preserve"> 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E556DA" w:rsidP="00CD6E46">
            <w:r>
              <w:t xml:space="preserve">  8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E556DA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1C1E93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Pr="004F6144" w:rsidRDefault="00197C8E" w:rsidP="00813B3C">
            <w:r>
              <w:t xml:space="preserve">Население </w:t>
            </w:r>
            <w:r w:rsidR="00AD1E65">
              <w:t xml:space="preserve">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867C6E" w:rsidRPr="004F6144" w:rsidRDefault="00F63C16" w:rsidP="00E556DA">
            <w:pPr>
              <w:jc w:val="center"/>
            </w:pPr>
            <w:r>
              <w:t>1</w:t>
            </w:r>
            <w:r w:rsidR="0051524E">
              <w:t>50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1969" w:type="dxa"/>
          </w:tcPr>
          <w:p w:rsidR="00A0408E" w:rsidRDefault="00FD08F8" w:rsidP="00813B3C">
            <w:proofErr w:type="spellStart"/>
            <w:r>
              <w:t>Мазлоева</w:t>
            </w:r>
            <w:proofErr w:type="spellEnd"/>
            <w:r>
              <w:t xml:space="preserve"> Ф.Х</w:t>
            </w:r>
          </w:p>
          <w:p w:rsidR="00D02610" w:rsidRPr="004F6144" w:rsidRDefault="00A0408E" w:rsidP="00813B3C">
            <w:proofErr w:type="spellStart"/>
            <w:r>
              <w:t>Мазлоев</w:t>
            </w:r>
            <w:proofErr w:type="spellEnd"/>
            <w:r>
              <w:t xml:space="preserve"> А.М</w:t>
            </w:r>
            <w:r w:rsidR="00FD08F8">
              <w:t>.</w:t>
            </w:r>
          </w:p>
        </w:tc>
      </w:tr>
      <w:tr w:rsidR="00414FDD" w:rsidRPr="004F6144" w:rsidTr="008977FB">
        <w:tc>
          <w:tcPr>
            <w:tcW w:w="468" w:type="dxa"/>
          </w:tcPr>
          <w:p w:rsidR="00414FDD" w:rsidRDefault="00A0408E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414FDD" w:rsidRDefault="00414FDD" w:rsidP="00CD6E46">
            <w:r>
              <w:t>06.12.</w:t>
            </w:r>
          </w:p>
          <w:p w:rsidR="00414FDD" w:rsidRDefault="00414FDD" w:rsidP="00CD6E46">
            <w:r>
              <w:t>2024г</w:t>
            </w:r>
          </w:p>
        </w:tc>
        <w:tc>
          <w:tcPr>
            <w:tcW w:w="2700" w:type="dxa"/>
            <w:shd w:val="clear" w:color="auto" w:fill="auto"/>
          </w:tcPr>
          <w:p w:rsidR="00414FDD" w:rsidRPr="00414FDD" w:rsidRDefault="00414FDD" w:rsidP="001A2B7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414FDD">
              <w:rPr>
                <w:color w:val="1A1A1A" w:themeColor="background1" w:themeShade="1A"/>
                <w:lang w:eastAsia="en-US"/>
              </w:rPr>
              <w:t>Открытие памятного стенда «Стена героев»</w:t>
            </w:r>
            <w:r>
              <w:rPr>
                <w:color w:val="1A1A1A" w:themeColor="background1" w:themeShade="1A"/>
                <w:lang w:eastAsia="en-US"/>
              </w:rPr>
              <w:t xml:space="preserve"> в рамках комплексного патриотического проекта «Стена героев»</w:t>
            </w:r>
          </w:p>
        </w:tc>
        <w:tc>
          <w:tcPr>
            <w:tcW w:w="2381" w:type="dxa"/>
          </w:tcPr>
          <w:p w:rsidR="00414FDD" w:rsidRDefault="00414FDD" w:rsidP="00813B3C">
            <w:r>
              <w:t xml:space="preserve">      КДЦ</w:t>
            </w:r>
          </w:p>
        </w:tc>
        <w:tc>
          <w:tcPr>
            <w:tcW w:w="709" w:type="dxa"/>
            <w:shd w:val="clear" w:color="auto" w:fill="auto"/>
          </w:tcPr>
          <w:p w:rsidR="00414FDD" w:rsidRDefault="00A0408E" w:rsidP="00CD6E46">
            <w:r>
              <w:t xml:space="preserve">  3</w:t>
            </w:r>
          </w:p>
        </w:tc>
        <w:tc>
          <w:tcPr>
            <w:tcW w:w="708" w:type="dxa"/>
            <w:shd w:val="clear" w:color="auto" w:fill="auto"/>
          </w:tcPr>
          <w:p w:rsidR="00414FDD" w:rsidRDefault="00A0408E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414FDD" w:rsidRDefault="00A0408E" w:rsidP="001322E3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414FDD" w:rsidRDefault="00414FDD" w:rsidP="00813B3C">
            <w:r>
              <w:t xml:space="preserve">Население </w:t>
            </w:r>
          </w:p>
        </w:tc>
        <w:tc>
          <w:tcPr>
            <w:tcW w:w="1418" w:type="dxa"/>
          </w:tcPr>
          <w:p w:rsidR="00414FDD" w:rsidRDefault="00A0408E" w:rsidP="00E556DA">
            <w:pPr>
              <w:jc w:val="center"/>
            </w:pPr>
            <w:r>
              <w:t>200</w:t>
            </w:r>
          </w:p>
        </w:tc>
        <w:tc>
          <w:tcPr>
            <w:tcW w:w="425" w:type="dxa"/>
          </w:tcPr>
          <w:p w:rsidR="00414FDD" w:rsidRPr="004F6144" w:rsidRDefault="00414FDD" w:rsidP="001322E3">
            <w:pPr>
              <w:jc w:val="center"/>
            </w:pPr>
          </w:p>
        </w:tc>
        <w:tc>
          <w:tcPr>
            <w:tcW w:w="284" w:type="dxa"/>
          </w:tcPr>
          <w:p w:rsidR="00414FDD" w:rsidRPr="004F6144" w:rsidRDefault="00414FDD" w:rsidP="001322E3">
            <w:pPr>
              <w:jc w:val="center"/>
            </w:pPr>
          </w:p>
        </w:tc>
        <w:tc>
          <w:tcPr>
            <w:tcW w:w="582" w:type="dxa"/>
          </w:tcPr>
          <w:p w:rsidR="00414FDD" w:rsidRPr="004F6144" w:rsidRDefault="00414FDD" w:rsidP="001322E3">
            <w:pPr>
              <w:jc w:val="center"/>
            </w:pPr>
          </w:p>
        </w:tc>
        <w:tc>
          <w:tcPr>
            <w:tcW w:w="1969" w:type="dxa"/>
          </w:tcPr>
          <w:p w:rsidR="00414FDD" w:rsidRDefault="00414FDD" w:rsidP="00813B3C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532452" w:rsidRPr="004F6144" w:rsidTr="008977FB">
        <w:tc>
          <w:tcPr>
            <w:tcW w:w="468" w:type="dxa"/>
          </w:tcPr>
          <w:p w:rsidR="00532452" w:rsidRDefault="008007FB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532452" w:rsidRDefault="001A2B79" w:rsidP="00CD6E46">
            <w:r>
              <w:t>07</w:t>
            </w:r>
            <w:r w:rsidR="000E45C9">
              <w:t>.12</w:t>
            </w:r>
            <w:r w:rsidR="00532452">
              <w:t>.</w:t>
            </w:r>
          </w:p>
          <w:p w:rsidR="00532452" w:rsidRDefault="001A2B79" w:rsidP="00CD6E46">
            <w:r>
              <w:t>2024</w:t>
            </w:r>
            <w:r w:rsidR="00532452">
              <w:t>г</w:t>
            </w:r>
          </w:p>
        </w:tc>
        <w:tc>
          <w:tcPr>
            <w:tcW w:w="2700" w:type="dxa"/>
            <w:shd w:val="clear" w:color="auto" w:fill="auto"/>
          </w:tcPr>
          <w:p w:rsidR="001A2B79" w:rsidRPr="00560D75" w:rsidRDefault="001A2B79" w:rsidP="001A2B79">
            <w:r w:rsidRPr="00560D75">
              <w:t xml:space="preserve">Викторина </w:t>
            </w:r>
            <w:r>
              <w:t>«</w:t>
            </w:r>
            <w:r w:rsidRPr="00560D75">
              <w:t>Герои Отечества»</w:t>
            </w:r>
          </w:p>
          <w:p w:rsidR="001A2B79" w:rsidRDefault="001A2B79" w:rsidP="001A2B7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E45C9" w:rsidRDefault="000E45C9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532452" w:rsidRDefault="00532452" w:rsidP="000E45C9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532452" w:rsidRDefault="0051524E" w:rsidP="00813B3C">
            <w:r>
              <w:t xml:space="preserve">      Библиотека</w:t>
            </w:r>
          </w:p>
        </w:tc>
        <w:tc>
          <w:tcPr>
            <w:tcW w:w="709" w:type="dxa"/>
            <w:shd w:val="clear" w:color="auto" w:fill="auto"/>
          </w:tcPr>
          <w:p w:rsidR="00532452" w:rsidRPr="004F6144" w:rsidRDefault="0051524E" w:rsidP="00CD6E46">
            <w: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532452" w:rsidRDefault="00E556DA" w:rsidP="001322E3">
            <w:pPr>
              <w:jc w:val="center"/>
            </w:pPr>
            <w:r>
              <w:t>1</w:t>
            </w:r>
            <w:r w:rsidR="000F6141">
              <w:t>2</w:t>
            </w:r>
          </w:p>
        </w:tc>
        <w:tc>
          <w:tcPr>
            <w:tcW w:w="567" w:type="dxa"/>
            <w:shd w:val="clear" w:color="auto" w:fill="auto"/>
          </w:tcPr>
          <w:p w:rsidR="00532452" w:rsidRDefault="00197C8E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32452" w:rsidRDefault="00DB2810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532452" w:rsidRDefault="00F63C16" w:rsidP="00E556DA">
            <w:pPr>
              <w:jc w:val="center"/>
            </w:pPr>
            <w:r>
              <w:t>1</w:t>
            </w:r>
            <w:r w:rsidR="00197C8E">
              <w:t>50</w:t>
            </w:r>
          </w:p>
        </w:tc>
        <w:tc>
          <w:tcPr>
            <w:tcW w:w="425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284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582" w:type="dxa"/>
          </w:tcPr>
          <w:p w:rsidR="00532452" w:rsidRDefault="00532452" w:rsidP="001322E3">
            <w:pPr>
              <w:jc w:val="center"/>
            </w:pPr>
          </w:p>
        </w:tc>
        <w:tc>
          <w:tcPr>
            <w:tcW w:w="1969" w:type="dxa"/>
          </w:tcPr>
          <w:p w:rsidR="00532452" w:rsidRDefault="00DB2810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8007FB" w:rsidRPr="004F6144" w:rsidTr="008977FB">
        <w:tc>
          <w:tcPr>
            <w:tcW w:w="468" w:type="dxa"/>
          </w:tcPr>
          <w:p w:rsidR="008007FB" w:rsidRDefault="008007FB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8007FB" w:rsidRDefault="001A2B79" w:rsidP="00CD6E46">
            <w:r>
              <w:t>12</w:t>
            </w:r>
            <w:r w:rsidR="008007FB">
              <w:t>.12.</w:t>
            </w:r>
          </w:p>
          <w:p w:rsidR="008007FB" w:rsidRDefault="001A2B79" w:rsidP="00CD6E46">
            <w:r>
              <w:t>2024</w:t>
            </w:r>
            <w:r w:rsidR="008007FB">
              <w:t>г.</w:t>
            </w:r>
          </w:p>
        </w:tc>
        <w:tc>
          <w:tcPr>
            <w:tcW w:w="2700" w:type="dxa"/>
            <w:shd w:val="clear" w:color="auto" w:fill="auto"/>
          </w:tcPr>
          <w:p w:rsidR="001926D5" w:rsidRPr="007F552A" w:rsidRDefault="001A2B79" w:rsidP="001926D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 xml:space="preserve">Юбилейный вечер Фатимы </w:t>
            </w:r>
            <w:proofErr w:type="spellStart"/>
            <w:r>
              <w:t>Абазеховой</w:t>
            </w:r>
            <w:proofErr w:type="spellEnd"/>
            <w:r>
              <w:t xml:space="preserve"> «Здесь родилась душа моя»</w:t>
            </w:r>
          </w:p>
          <w:p w:rsidR="008007FB" w:rsidRDefault="008007FB" w:rsidP="000E45C9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2381" w:type="dxa"/>
          </w:tcPr>
          <w:p w:rsidR="008007FB" w:rsidRDefault="001A2B79" w:rsidP="00813B3C">
            <w:r>
              <w:t xml:space="preserve">       КДЦ</w:t>
            </w:r>
          </w:p>
        </w:tc>
        <w:tc>
          <w:tcPr>
            <w:tcW w:w="709" w:type="dxa"/>
            <w:shd w:val="clear" w:color="auto" w:fill="auto"/>
          </w:tcPr>
          <w:p w:rsidR="008007FB" w:rsidRDefault="008007FB" w:rsidP="00CD6E46"/>
        </w:tc>
        <w:tc>
          <w:tcPr>
            <w:tcW w:w="708" w:type="dxa"/>
            <w:shd w:val="clear" w:color="auto" w:fill="auto"/>
          </w:tcPr>
          <w:p w:rsidR="008007FB" w:rsidRDefault="00E556DA" w:rsidP="001322E3">
            <w:pPr>
              <w:jc w:val="center"/>
            </w:pPr>
            <w:r>
              <w:t>14</w:t>
            </w:r>
          </w:p>
        </w:tc>
        <w:tc>
          <w:tcPr>
            <w:tcW w:w="567" w:type="dxa"/>
            <w:shd w:val="clear" w:color="auto" w:fill="auto"/>
          </w:tcPr>
          <w:p w:rsidR="008007FB" w:rsidRDefault="00E556DA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007FB" w:rsidRDefault="00E556DA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8007FB" w:rsidRDefault="001A2B79" w:rsidP="00E556DA">
            <w:pPr>
              <w:jc w:val="center"/>
            </w:pPr>
            <w:r>
              <w:t>450</w:t>
            </w:r>
          </w:p>
        </w:tc>
        <w:tc>
          <w:tcPr>
            <w:tcW w:w="425" w:type="dxa"/>
          </w:tcPr>
          <w:p w:rsidR="008007FB" w:rsidRPr="004F6144" w:rsidRDefault="008007FB" w:rsidP="001322E3">
            <w:pPr>
              <w:jc w:val="center"/>
            </w:pPr>
          </w:p>
        </w:tc>
        <w:tc>
          <w:tcPr>
            <w:tcW w:w="284" w:type="dxa"/>
          </w:tcPr>
          <w:p w:rsidR="008007FB" w:rsidRPr="004F6144" w:rsidRDefault="008007FB" w:rsidP="001322E3">
            <w:pPr>
              <w:jc w:val="center"/>
            </w:pPr>
          </w:p>
        </w:tc>
        <w:tc>
          <w:tcPr>
            <w:tcW w:w="582" w:type="dxa"/>
          </w:tcPr>
          <w:p w:rsidR="008007FB" w:rsidRDefault="008007FB" w:rsidP="001322E3">
            <w:pPr>
              <w:jc w:val="center"/>
            </w:pPr>
          </w:p>
        </w:tc>
        <w:tc>
          <w:tcPr>
            <w:tcW w:w="1969" w:type="dxa"/>
          </w:tcPr>
          <w:p w:rsidR="008007FB" w:rsidRDefault="00F63C16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414FDD" w:rsidRPr="004F6144" w:rsidTr="008977FB">
        <w:tc>
          <w:tcPr>
            <w:tcW w:w="468" w:type="dxa"/>
          </w:tcPr>
          <w:p w:rsidR="00414FDD" w:rsidRDefault="00A0408E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414FDD" w:rsidRDefault="00414FDD" w:rsidP="00CD6E46">
            <w:r>
              <w:t>17.12.</w:t>
            </w:r>
          </w:p>
          <w:p w:rsidR="00414FDD" w:rsidRDefault="00414FDD" w:rsidP="00CD6E46">
            <w:r>
              <w:t>2024г</w:t>
            </w:r>
          </w:p>
        </w:tc>
        <w:tc>
          <w:tcPr>
            <w:tcW w:w="2700" w:type="dxa"/>
            <w:shd w:val="clear" w:color="auto" w:fill="auto"/>
          </w:tcPr>
          <w:p w:rsidR="00414FDD" w:rsidRDefault="00414FDD" w:rsidP="001926D5">
            <w:pPr>
              <w:pStyle w:val="a7"/>
              <w:spacing w:line="276" w:lineRule="auto"/>
            </w:pPr>
            <w:r>
              <w:t>Всероссийская акция день добрых дел «Твори добро»</w:t>
            </w:r>
          </w:p>
        </w:tc>
        <w:tc>
          <w:tcPr>
            <w:tcW w:w="2381" w:type="dxa"/>
          </w:tcPr>
          <w:p w:rsidR="00414FDD" w:rsidRDefault="00414FDD" w:rsidP="00813B3C">
            <w:r>
              <w:t xml:space="preserve">        КДЦ</w:t>
            </w:r>
          </w:p>
        </w:tc>
        <w:tc>
          <w:tcPr>
            <w:tcW w:w="709" w:type="dxa"/>
            <w:shd w:val="clear" w:color="auto" w:fill="auto"/>
          </w:tcPr>
          <w:p w:rsidR="00414FDD" w:rsidRDefault="00A0408E" w:rsidP="00CD6E46">
            <w:r>
              <w:t xml:space="preserve">   6</w:t>
            </w:r>
          </w:p>
        </w:tc>
        <w:tc>
          <w:tcPr>
            <w:tcW w:w="708" w:type="dxa"/>
            <w:shd w:val="clear" w:color="auto" w:fill="auto"/>
          </w:tcPr>
          <w:p w:rsidR="00414FDD" w:rsidRDefault="00A0408E" w:rsidP="001322E3">
            <w:pPr>
              <w:jc w:val="center"/>
            </w:pPr>
            <w:r>
              <w:t>17</w:t>
            </w:r>
          </w:p>
        </w:tc>
        <w:tc>
          <w:tcPr>
            <w:tcW w:w="567" w:type="dxa"/>
            <w:shd w:val="clear" w:color="auto" w:fill="auto"/>
          </w:tcPr>
          <w:p w:rsidR="00414FDD" w:rsidRDefault="00A0408E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414FDD" w:rsidRDefault="00414FDD" w:rsidP="00813B3C">
            <w:r>
              <w:t xml:space="preserve">Молодежь </w:t>
            </w:r>
          </w:p>
        </w:tc>
        <w:tc>
          <w:tcPr>
            <w:tcW w:w="1418" w:type="dxa"/>
          </w:tcPr>
          <w:p w:rsidR="00414FDD" w:rsidRDefault="00203494" w:rsidP="00E556DA">
            <w:pPr>
              <w:jc w:val="center"/>
            </w:pPr>
            <w:r>
              <w:t>3</w:t>
            </w:r>
            <w:r w:rsidR="00A0408E">
              <w:t>50</w:t>
            </w:r>
          </w:p>
        </w:tc>
        <w:tc>
          <w:tcPr>
            <w:tcW w:w="425" w:type="dxa"/>
          </w:tcPr>
          <w:p w:rsidR="00414FDD" w:rsidRPr="004F6144" w:rsidRDefault="00414FDD" w:rsidP="001322E3">
            <w:pPr>
              <w:jc w:val="center"/>
            </w:pPr>
          </w:p>
        </w:tc>
        <w:tc>
          <w:tcPr>
            <w:tcW w:w="284" w:type="dxa"/>
          </w:tcPr>
          <w:p w:rsidR="00414FDD" w:rsidRPr="004F6144" w:rsidRDefault="00414FDD" w:rsidP="001322E3">
            <w:pPr>
              <w:jc w:val="center"/>
            </w:pPr>
          </w:p>
        </w:tc>
        <w:tc>
          <w:tcPr>
            <w:tcW w:w="582" w:type="dxa"/>
          </w:tcPr>
          <w:p w:rsidR="00414FDD" w:rsidRDefault="00414FDD" w:rsidP="001322E3">
            <w:pPr>
              <w:jc w:val="center"/>
            </w:pPr>
          </w:p>
        </w:tc>
        <w:tc>
          <w:tcPr>
            <w:tcW w:w="1969" w:type="dxa"/>
          </w:tcPr>
          <w:p w:rsidR="00414FDD" w:rsidRDefault="00414FDD" w:rsidP="00813B3C">
            <w:proofErr w:type="spellStart"/>
            <w:r>
              <w:t>Бифов</w:t>
            </w:r>
            <w:proofErr w:type="spellEnd"/>
            <w:r>
              <w:t xml:space="preserve"> Р.Р</w:t>
            </w:r>
          </w:p>
        </w:tc>
      </w:tr>
      <w:tr w:rsidR="00414FDD" w:rsidRPr="004F6144" w:rsidTr="008977FB">
        <w:tc>
          <w:tcPr>
            <w:tcW w:w="468" w:type="dxa"/>
          </w:tcPr>
          <w:p w:rsidR="00414FDD" w:rsidRDefault="00A0408E" w:rsidP="001322E3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414FDD" w:rsidRDefault="00414FDD" w:rsidP="00CD6E46">
            <w:r>
              <w:t>18.12.</w:t>
            </w:r>
          </w:p>
          <w:p w:rsidR="00414FDD" w:rsidRDefault="00414FDD" w:rsidP="00CD6E46">
            <w:r>
              <w:t>2024г</w:t>
            </w:r>
          </w:p>
        </w:tc>
        <w:tc>
          <w:tcPr>
            <w:tcW w:w="2700" w:type="dxa"/>
            <w:shd w:val="clear" w:color="auto" w:fill="auto"/>
          </w:tcPr>
          <w:p w:rsidR="00414FDD" w:rsidRDefault="00414FDD" w:rsidP="001926D5">
            <w:pPr>
              <w:pStyle w:val="a7"/>
              <w:spacing w:line="276" w:lineRule="auto"/>
            </w:pPr>
            <w:r>
              <w:t>Всероссийская акция «</w:t>
            </w:r>
            <w:r w:rsidR="00A0408E">
              <w:t>В</w:t>
            </w:r>
            <w:r>
              <w:t xml:space="preserve">нимание старшему </w:t>
            </w:r>
            <w:r w:rsidR="00A0408E">
              <w:lastRenderedPageBreak/>
              <w:t>поколению</w:t>
            </w:r>
            <w:r>
              <w:t>»</w:t>
            </w:r>
          </w:p>
        </w:tc>
        <w:tc>
          <w:tcPr>
            <w:tcW w:w="2381" w:type="dxa"/>
          </w:tcPr>
          <w:p w:rsidR="00414FDD" w:rsidRDefault="00414FDD" w:rsidP="00813B3C">
            <w:r>
              <w:lastRenderedPageBreak/>
              <w:t xml:space="preserve">     </w:t>
            </w:r>
            <w:r w:rsidR="00A0408E">
              <w:t xml:space="preserve">   КДЦ</w:t>
            </w:r>
          </w:p>
        </w:tc>
        <w:tc>
          <w:tcPr>
            <w:tcW w:w="709" w:type="dxa"/>
            <w:shd w:val="clear" w:color="auto" w:fill="auto"/>
          </w:tcPr>
          <w:p w:rsidR="00414FDD" w:rsidRDefault="00A0408E" w:rsidP="00CD6E46">
            <w:r>
              <w:t xml:space="preserve">    4</w:t>
            </w:r>
          </w:p>
        </w:tc>
        <w:tc>
          <w:tcPr>
            <w:tcW w:w="708" w:type="dxa"/>
            <w:shd w:val="clear" w:color="auto" w:fill="auto"/>
          </w:tcPr>
          <w:p w:rsidR="00414FDD" w:rsidRDefault="00A0408E" w:rsidP="001322E3">
            <w:pPr>
              <w:jc w:val="center"/>
            </w:pPr>
            <w:r>
              <w:t>15</w:t>
            </w:r>
          </w:p>
        </w:tc>
        <w:tc>
          <w:tcPr>
            <w:tcW w:w="567" w:type="dxa"/>
            <w:shd w:val="clear" w:color="auto" w:fill="auto"/>
          </w:tcPr>
          <w:p w:rsidR="00414FDD" w:rsidRDefault="00A0408E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414FDD" w:rsidRDefault="00A0408E" w:rsidP="00813B3C">
            <w:r>
              <w:t xml:space="preserve">Молодежь </w:t>
            </w:r>
          </w:p>
        </w:tc>
        <w:tc>
          <w:tcPr>
            <w:tcW w:w="1418" w:type="dxa"/>
          </w:tcPr>
          <w:p w:rsidR="00414FDD" w:rsidRDefault="00203494" w:rsidP="00E556DA">
            <w:pPr>
              <w:jc w:val="center"/>
            </w:pPr>
            <w:r>
              <w:t>3</w:t>
            </w:r>
            <w:r w:rsidR="00A0408E">
              <w:t>60</w:t>
            </w:r>
          </w:p>
        </w:tc>
        <w:tc>
          <w:tcPr>
            <w:tcW w:w="425" w:type="dxa"/>
          </w:tcPr>
          <w:p w:rsidR="00414FDD" w:rsidRPr="004F6144" w:rsidRDefault="00414FDD" w:rsidP="001322E3">
            <w:pPr>
              <w:jc w:val="center"/>
            </w:pPr>
          </w:p>
        </w:tc>
        <w:tc>
          <w:tcPr>
            <w:tcW w:w="284" w:type="dxa"/>
          </w:tcPr>
          <w:p w:rsidR="00414FDD" w:rsidRPr="004F6144" w:rsidRDefault="00414FDD" w:rsidP="001322E3">
            <w:pPr>
              <w:jc w:val="center"/>
            </w:pPr>
          </w:p>
        </w:tc>
        <w:tc>
          <w:tcPr>
            <w:tcW w:w="582" w:type="dxa"/>
          </w:tcPr>
          <w:p w:rsidR="00414FDD" w:rsidRDefault="00414FDD" w:rsidP="001322E3">
            <w:pPr>
              <w:jc w:val="center"/>
            </w:pPr>
          </w:p>
        </w:tc>
        <w:tc>
          <w:tcPr>
            <w:tcW w:w="1969" w:type="dxa"/>
          </w:tcPr>
          <w:p w:rsidR="00414FDD" w:rsidRDefault="00A0408E" w:rsidP="00813B3C">
            <w:r>
              <w:t xml:space="preserve">  </w:t>
            </w:r>
            <w:proofErr w:type="spellStart"/>
            <w:r>
              <w:t>Бифов</w:t>
            </w:r>
            <w:proofErr w:type="spellEnd"/>
            <w:r>
              <w:t xml:space="preserve"> Р.Р</w:t>
            </w:r>
          </w:p>
        </w:tc>
      </w:tr>
      <w:tr w:rsidR="001A2B79" w:rsidRPr="004F6144" w:rsidTr="008977FB">
        <w:tc>
          <w:tcPr>
            <w:tcW w:w="468" w:type="dxa"/>
          </w:tcPr>
          <w:p w:rsidR="001A2B79" w:rsidRDefault="00A0408E" w:rsidP="001322E3">
            <w:pPr>
              <w:jc w:val="center"/>
            </w:pPr>
            <w:r>
              <w:t>9</w:t>
            </w:r>
          </w:p>
        </w:tc>
        <w:tc>
          <w:tcPr>
            <w:tcW w:w="1080" w:type="dxa"/>
          </w:tcPr>
          <w:p w:rsidR="001A2B79" w:rsidRDefault="001A2B79" w:rsidP="00CD6E46">
            <w:r>
              <w:t>21.12.</w:t>
            </w:r>
          </w:p>
          <w:p w:rsidR="001A2B79" w:rsidRDefault="001A2B79" w:rsidP="00CD6E46">
            <w:r>
              <w:t>2024г</w:t>
            </w:r>
          </w:p>
        </w:tc>
        <w:tc>
          <w:tcPr>
            <w:tcW w:w="2700" w:type="dxa"/>
            <w:shd w:val="clear" w:color="auto" w:fill="auto"/>
          </w:tcPr>
          <w:p w:rsidR="001A2B79" w:rsidRDefault="001A2B79" w:rsidP="001926D5">
            <w:pPr>
              <w:pStyle w:val="a7"/>
              <w:spacing w:line="276" w:lineRule="auto"/>
            </w:pPr>
            <w:r>
              <w:t>Акция «Большая семья»</w:t>
            </w:r>
          </w:p>
        </w:tc>
        <w:tc>
          <w:tcPr>
            <w:tcW w:w="2381" w:type="dxa"/>
          </w:tcPr>
          <w:p w:rsidR="001A2B79" w:rsidRDefault="001A2B79" w:rsidP="00813B3C">
            <w:r>
              <w:t xml:space="preserve">       КДЦ</w:t>
            </w:r>
          </w:p>
        </w:tc>
        <w:tc>
          <w:tcPr>
            <w:tcW w:w="709" w:type="dxa"/>
            <w:shd w:val="clear" w:color="auto" w:fill="auto"/>
          </w:tcPr>
          <w:p w:rsidR="001A2B79" w:rsidRDefault="00A0408E" w:rsidP="00CD6E46">
            <w:r>
              <w:t xml:space="preserve">   4</w:t>
            </w:r>
          </w:p>
        </w:tc>
        <w:tc>
          <w:tcPr>
            <w:tcW w:w="708" w:type="dxa"/>
            <w:shd w:val="clear" w:color="auto" w:fill="auto"/>
          </w:tcPr>
          <w:p w:rsidR="001A2B79" w:rsidRDefault="00A0408E" w:rsidP="001322E3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1A2B79" w:rsidRDefault="00A0408E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1A2B79" w:rsidRDefault="001A2B79" w:rsidP="00813B3C">
            <w:r>
              <w:t xml:space="preserve">Население </w:t>
            </w:r>
          </w:p>
        </w:tc>
        <w:tc>
          <w:tcPr>
            <w:tcW w:w="1418" w:type="dxa"/>
          </w:tcPr>
          <w:p w:rsidR="001A2B79" w:rsidRDefault="00A0408E" w:rsidP="00E556DA">
            <w:pPr>
              <w:jc w:val="center"/>
            </w:pPr>
            <w:r>
              <w:t>350</w:t>
            </w:r>
          </w:p>
        </w:tc>
        <w:tc>
          <w:tcPr>
            <w:tcW w:w="425" w:type="dxa"/>
          </w:tcPr>
          <w:p w:rsidR="001A2B79" w:rsidRPr="004F6144" w:rsidRDefault="001A2B79" w:rsidP="001322E3">
            <w:pPr>
              <w:jc w:val="center"/>
            </w:pPr>
          </w:p>
        </w:tc>
        <w:tc>
          <w:tcPr>
            <w:tcW w:w="284" w:type="dxa"/>
          </w:tcPr>
          <w:p w:rsidR="001A2B79" w:rsidRPr="004F6144" w:rsidRDefault="001A2B79" w:rsidP="001322E3">
            <w:pPr>
              <w:jc w:val="center"/>
            </w:pPr>
          </w:p>
        </w:tc>
        <w:tc>
          <w:tcPr>
            <w:tcW w:w="582" w:type="dxa"/>
          </w:tcPr>
          <w:p w:rsidR="001A2B79" w:rsidRDefault="001A2B79" w:rsidP="001322E3">
            <w:pPr>
              <w:jc w:val="center"/>
            </w:pPr>
          </w:p>
        </w:tc>
        <w:tc>
          <w:tcPr>
            <w:tcW w:w="1969" w:type="dxa"/>
          </w:tcPr>
          <w:p w:rsidR="001A2B79" w:rsidRDefault="001A2B79" w:rsidP="00813B3C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202DF9" w:rsidRPr="004F6144" w:rsidTr="008977FB">
        <w:tc>
          <w:tcPr>
            <w:tcW w:w="468" w:type="dxa"/>
          </w:tcPr>
          <w:p w:rsidR="00202DF9" w:rsidRDefault="00A0408E" w:rsidP="001322E3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202DF9" w:rsidRDefault="001A2B79" w:rsidP="00CD6E46">
            <w:r>
              <w:t>27</w:t>
            </w:r>
            <w:r w:rsidR="00D415EB">
              <w:t>.12</w:t>
            </w:r>
            <w:r w:rsidR="00202DF9">
              <w:t>.</w:t>
            </w:r>
          </w:p>
          <w:p w:rsidR="00202DF9" w:rsidRDefault="001A2B79" w:rsidP="00CD6E46">
            <w:r>
              <w:t>2024</w:t>
            </w:r>
            <w:r w:rsidR="00202DF9">
              <w:t>г</w:t>
            </w:r>
          </w:p>
        </w:tc>
        <w:tc>
          <w:tcPr>
            <w:tcW w:w="2700" w:type="dxa"/>
            <w:shd w:val="clear" w:color="auto" w:fill="auto"/>
          </w:tcPr>
          <w:p w:rsidR="001A2B79" w:rsidRDefault="001926D5" w:rsidP="001A2B79">
            <w:pPr>
              <w:pStyle w:val="a7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 w:rsidRPr="007F552A">
              <w:rPr>
                <w:b/>
                <w:color w:val="1A1A1A" w:themeColor="background1" w:themeShade="1A"/>
                <w:lang w:eastAsia="en-US"/>
              </w:rPr>
              <w:t xml:space="preserve">   </w:t>
            </w:r>
            <w:r w:rsidR="001A2B79" w:rsidRPr="00560D75">
              <w:t>Утренник</w:t>
            </w:r>
            <w:r w:rsidR="001A2B79">
              <w:rPr>
                <w:b/>
                <w:color w:val="1A1A1A" w:themeColor="background1" w:themeShade="1A"/>
                <w:lang w:eastAsia="en-US"/>
              </w:rPr>
              <w:t xml:space="preserve">             </w:t>
            </w:r>
          </w:p>
          <w:p w:rsidR="001A2B79" w:rsidRPr="007F552A" w:rsidRDefault="001A2B79" w:rsidP="001A2B7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7F552A">
              <w:rPr>
                <w:b/>
                <w:color w:val="1A1A1A" w:themeColor="background1" w:themeShade="1A"/>
                <w:lang w:eastAsia="en-US"/>
              </w:rPr>
              <w:t xml:space="preserve">  </w:t>
            </w:r>
            <w:r w:rsidRPr="00560D75">
              <w:t>«Веселый праздник Новый год!»</w:t>
            </w:r>
          </w:p>
          <w:p w:rsidR="001926D5" w:rsidRPr="007F552A" w:rsidRDefault="001926D5" w:rsidP="001926D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7F552A">
              <w:rPr>
                <w:b/>
                <w:color w:val="1A1A1A" w:themeColor="background1" w:themeShade="1A"/>
                <w:lang w:eastAsia="en-US"/>
              </w:rPr>
              <w:t xml:space="preserve">     </w:t>
            </w:r>
          </w:p>
          <w:p w:rsidR="000F6141" w:rsidRPr="001926D5" w:rsidRDefault="000F6141" w:rsidP="000F614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 xml:space="preserve">            </w:t>
            </w:r>
          </w:p>
          <w:p w:rsidR="00D415EB" w:rsidRPr="000F6141" w:rsidRDefault="00D415EB" w:rsidP="00D415EB">
            <w:pPr>
              <w:pStyle w:val="a7"/>
              <w:spacing w:line="276" w:lineRule="auto"/>
            </w:pPr>
            <w:r>
              <w:rPr>
                <w:b/>
                <w:color w:val="1A1A1A" w:themeColor="background1" w:themeShade="1A"/>
                <w:lang w:eastAsia="en-US"/>
              </w:rPr>
              <w:t xml:space="preserve">           </w:t>
            </w:r>
          </w:p>
          <w:p w:rsidR="00202DF9" w:rsidRDefault="00202DF9" w:rsidP="00EF655A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202DF9" w:rsidRDefault="00D415EB" w:rsidP="00813B3C">
            <w:r>
              <w:t xml:space="preserve">       КДЦ</w:t>
            </w:r>
          </w:p>
        </w:tc>
        <w:tc>
          <w:tcPr>
            <w:tcW w:w="709" w:type="dxa"/>
            <w:shd w:val="clear" w:color="auto" w:fill="auto"/>
          </w:tcPr>
          <w:p w:rsidR="00202DF9" w:rsidRPr="004F6144" w:rsidRDefault="000F6141" w:rsidP="00CD6E46">
            <w:r>
              <w:t xml:space="preserve">   6</w:t>
            </w:r>
          </w:p>
        </w:tc>
        <w:tc>
          <w:tcPr>
            <w:tcW w:w="708" w:type="dxa"/>
            <w:shd w:val="clear" w:color="auto" w:fill="auto"/>
          </w:tcPr>
          <w:p w:rsidR="00202DF9" w:rsidRDefault="000F6141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202DF9" w:rsidRDefault="00202DF9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202DF9" w:rsidRDefault="000F6141" w:rsidP="00813B3C">
            <w:r>
              <w:t xml:space="preserve">Дети </w:t>
            </w:r>
          </w:p>
        </w:tc>
        <w:tc>
          <w:tcPr>
            <w:tcW w:w="1418" w:type="dxa"/>
          </w:tcPr>
          <w:p w:rsidR="00202DF9" w:rsidRDefault="00A0408E" w:rsidP="00E556DA">
            <w:pPr>
              <w:jc w:val="center"/>
            </w:pPr>
            <w:r>
              <w:t>2</w:t>
            </w:r>
            <w:r w:rsidR="000F6141">
              <w:t>5</w:t>
            </w:r>
            <w:r w:rsidR="00D415EB">
              <w:t>0</w:t>
            </w:r>
          </w:p>
        </w:tc>
        <w:tc>
          <w:tcPr>
            <w:tcW w:w="425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284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582" w:type="dxa"/>
          </w:tcPr>
          <w:p w:rsidR="00202DF9" w:rsidRDefault="00202DF9" w:rsidP="001322E3">
            <w:pPr>
              <w:jc w:val="center"/>
            </w:pPr>
          </w:p>
        </w:tc>
        <w:tc>
          <w:tcPr>
            <w:tcW w:w="1969" w:type="dxa"/>
          </w:tcPr>
          <w:p w:rsidR="00202DF9" w:rsidRDefault="00A0408E" w:rsidP="00813B3C">
            <w:proofErr w:type="spellStart"/>
            <w:r>
              <w:t>Мазлоева.А.М</w:t>
            </w:r>
            <w:proofErr w:type="spellEnd"/>
          </w:p>
          <w:p w:rsidR="00A0408E" w:rsidRDefault="00A0408E" w:rsidP="00813B3C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9B0934" w:rsidRPr="004F6144" w:rsidTr="008977FB">
        <w:tc>
          <w:tcPr>
            <w:tcW w:w="468" w:type="dxa"/>
          </w:tcPr>
          <w:p w:rsidR="009B0934" w:rsidRDefault="00A0408E" w:rsidP="001322E3">
            <w:pPr>
              <w:jc w:val="center"/>
            </w:pPr>
            <w:r>
              <w:t>11</w:t>
            </w:r>
          </w:p>
          <w:p w:rsidR="008007FB" w:rsidRDefault="008007FB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</w:tc>
        <w:tc>
          <w:tcPr>
            <w:tcW w:w="1080" w:type="dxa"/>
          </w:tcPr>
          <w:p w:rsidR="0042230F" w:rsidRDefault="001A2B79" w:rsidP="009C6851">
            <w:r>
              <w:t>28</w:t>
            </w:r>
            <w:r w:rsidR="00D415EB">
              <w:t>.12</w:t>
            </w:r>
            <w:r w:rsidR="001B367C">
              <w:t>.</w:t>
            </w:r>
          </w:p>
          <w:p w:rsidR="007A21CA" w:rsidRDefault="001A2B79" w:rsidP="009C6851">
            <w:r>
              <w:t>2024</w:t>
            </w:r>
            <w:r w:rsidR="0042230F">
              <w:t>г</w:t>
            </w:r>
          </w:p>
          <w:p w:rsidR="009B0934" w:rsidRDefault="009B0934" w:rsidP="0042230F"/>
        </w:tc>
        <w:tc>
          <w:tcPr>
            <w:tcW w:w="2700" w:type="dxa"/>
            <w:shd w:val="clear" w:color="auto" w:fill="auto"/>
          </w:tcPr>
          <w:p w:rsidR="000B1404" w:rsidRDefault="00D415EB" w:rsidP="000B140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 xml:space="preserve">  </w:t>
            </w:r>
            <w:r w:rsidR="001A2B79" w:rsidRPr="00560D75">
              <w:t>Танцевальная программа</w:t>
            </w:r>
            <w:r w:rsidR="001A2B79">
              <w:t xml:space="preserve"> </w:t>
            </w:r>
            <w:r w:rsidR="001A2B79" w:rsidRPr="00560D75">
              <w:t>«Проводим старый Новый год!»</w:t>
            </w:r>
          </w:p>
          <w:p w:rsidR="009B0934" w:rsidRDefault="009B0934" w:rsidP="006A6688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9B0934" w:rsidRDefault="00D415EB" w:rsidP="00CD6E46">
            <w:r>
              <w:t xml:space="preserve">        КДЦ</w:t>
            </w:r>
          </w:p>
        </w:tc>
        <w:tc>
          <w:tcPr>
            <w:tcW w:w="709" w:type="dxa"/>
            <w:shd w:val="clear" w:color="auto" w:fill="auto"/>
          </w:tcPr>
          <w:p w:rsidR="009B0934" w:rsidRDefault="009B0934" w:rsidP="00BE7D3C"/>
        </w:tc>
        <w:tc>
          <w:tcPr>
            <w:tcW w:w="708" w:type="dxa"/>
            <w:shd w:val="clear" w:color="auto" w:fill="auto"/>
          </w:tcPr>
          <w:p w:rsidR="009B0934" w:rsidRDefault="008977FB" w:rsidP="00BE7D3C">
            <w:r>
              <w:t xml:space="preserve">  </w:t>
            </w:r>
            <w:r w:rsidR="000F6141">
              <w:t>8</w:t>
            </w:r>
          </w:p>
        </w:tc>
        <w:tc>
          <w:tcPr>
            <w:tcW w:w="567" w:type="dxa"/>
            <w:shd w:val="clear" w:color="auto" w:fill="auto"/>
          </w:tcPr>
          <w:p w:rsidR="009B0934" w:rsidRDefault="00197C8E" w:rsidP="00F14861">
            <w:r>
              <w:t>1</w:t>
            </w:r>
          </w:p>
        </w:tc>
        <w:tc>
          <w:tcPr>
            <w:tcW w:w="1701" w:type="dxa"/>
          </w:tcPr>
          <w:p w:rsidR="009B0934" w:rsidRDefault="00D415EB" w:rsidP="0097638B">
            <w:r>
              <w:t xml:space="preserve">Население </w:t>
            </w:r>
            <w:r w:rsidR="00197C8E">
              <w:t xml:space="preserve"> </w:t>
            </w:r>
            <w:r w:rsidR="00480A85">
              <w:t xml:space="preserve">  </w:t>
            </w:r>
            <w:r w:rsidR="009C6851">
              <w:t xml:space="preserve">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9B0934" w:rsidRDefault="00A0408E" w:rsidP="00E556DA">
            <w:pPr>
              <w:jc w:val="center"/>
            </w:pPr>
            <w:r>
              <w:t>2</w:t>
            </w:r>
            <w:r w:rsidR="00D415EB">
              <w:t>70</w:t>
            </w:r>
          </w:p>
        </w:tc>
        <w:tc>
          <w:tcPr>
            <w:tcW w:w="425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284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582" w:type="dxa"/>
          </w:tcPr>
          <w:p w:rsidR="009B0934" w:rsidRDefault="009B0934" w:rsidP="001322E3">
            <w:pPr>
              <w:jc w:val="center"/>
            </w:pPr>
          </w:p>
        </w:tc>
        <w:tc>
          <w:tcPr>
            <w:tcW w:w="1969" w:type="dxa"/>
          </w:tcPr>
          <w:p w:rsidR="00D02610" w:rsidRDefault="00A0408E" w:rsidP="00221B93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  <w:p w:rsidR="000F6141" w:rsidRDefault="000F6141" w:rsidP="00221B93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9C2C35" w:rsidP="009C2C35">
            <w:r>
              <w:t xml:space="preserve">               </w:t>
            </w:r>
            <w:r w:rsidR="00471EF7">
              <w:t xml:space="preserve">                              20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5B5E1E" w:rsidP="00A871A9">
            <w:pPr>
              <w:jc w:val="center"/>
            </w:pPr>
            <w:r>
              <w:t xml:space="preserve">      </w:t>
            </w:r>
            <w:r w:rsidR="00471EF7">
              <w:t>20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9C2C35" w:rsidP="00A871A9">
            <w:pPr>
              <w:jc w:val="center"/>
            </w:pPr>
            <w:r>
              <w:t xml:space="preserve">   </w:t>
            </w:r>
            <w:r w:rsidR="005B5E1E">
              <w:t xml:space="preserve">   </w:t>
            </w:r>
            <w:r w:rsidR="00E349EB"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F8533D" w:rsidP="00A871A9">
            <w:pPr>
              <w:jc w:val="center"/>
            </w:pPr>
            <w:r>
              <w:t>«Юные</w:t>
            </w:r>
            <w:r w:rsidR="00296C79">
              <w:t xml:space="preserve">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5B5E1E" w:rsidP="00A871A9">
            <w:pPr>
              <w:jc w:val="center"/>
            </w:pPr>
            <w:r>
              <w:t xml:space="preserve">      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471EF7" w:rsidP="00A871A9">
            <w:pPr>
              <w:jc w:val="center"/>
            </w:pPr>
            <w:r>
              <w:t xml:space="preserve">      20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lastRenderedPageBreak/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5B5E1E" w:rsidP="00A871A9">
            <w:pPr>
              <w:jc w:val="center"/>
            </w:pPr>
            <w:r>
              <w:t xml:space="preserve">     2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471EF7" w:rsidP="00A871A9">
            <w:pPr>
              <w:jc w:val="center"/>
            </w:pPr>
            <w:r>
              <w:t xml:space="preserve">     20</w:t>
            </w:r>
            <w:bookmarkStart w:id="1" w:name="_GoBack"/>
            <w:bookmarkEnd w:id="1"/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5B5E1E" w:rsidP="00A871A9">
            <w:pPr>
              <w:jc w:val="center"/>
            </w:pPr>
            <w:r>
              <w:t xml:space="preserve">  </w:t>
            </w:r>
            <w:r w:rsidR="009C2C35">
              <w:t>1</w:t>
            </w:r>
          </w:p>
        </w:tc>
      </w:tr>
    </w:tbl>
    <w:p w:rsidR="004A207C" w:rsidRDefault="004A207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57C38" w:rsidRDefault="00557C38" w:rsidP="00413064">
      <w:pPr>
        <w:jc w:val="both"/>
        <w:rPr>
          <w:b/>
        </w:rPr>
      </w:pPr>
    </w:p>
    <w:p w:rsidR="000F6141" w:rsidRDefault="000F6141" w:rsidP="00413064">
      <w:pPr>
        <w:jc w:val="both"/>
        <w:rPr>
          <w:b/>
        </w:rPr>
      </w:pPr>
    </w:p>
    <w:p w:rsidR="000F6141" w:rsidRDefault="000F6141" w:rsidP="00413064">
      <w:pPr>
        <w:jc w:val="both"/>
        <w:rPr>
          <w:b/>
        </w:rPr>
      </w:pPr>
    </w:p>
    <w:p w:rsidR="000F6141" w:rsidRDefault="000F6141" w:rsidP="00413064">
      <w:pPr>
        <w:jc w:val="both"/>
        <w:rPr>
          <w:b/>
        </w:rPr>
      </w:pPr>
    </w:p>
    <w:p w:rsidR="000F6141" w:rsidRDefault="000F6141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0F6141">
        <w:t>плану: 0, фактически: 0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993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532452" w:rsidRPr="004F6144" w:rsidTr="00A05F9C">
        <w:trPr>
          <w:trHeight w:val="727"/>
        </w:trPr>
        <w:tc>
          <w:tcPr>
            <w:tcW w:w="1418" w:type="dxa"/>
          </w:tcPr>
          <w:p w:rsidR="00532452" w:rsidRDefault="00532452" w:rsidP="00532452"/>
        </w:tc>
        <w:tc>
          <w:tcPr>
            <w:tcW w:w="2833" w:type="dxa"/>
          </w:tcPr>
          <w:p w:rsidR="00532452" w:rsidRDefault="00532452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532452" w:rsidRDefault="00532452" w:rsidP="00A05F9C"/>
        </w:tc>
        <w:tc>
          <w:tcPr>
            <w:tcW w:w="2129" w:type="dxa"/>
          </w:tcPr>
          <w:p w:rsidR="00532452" w:rsidRDefault="00532452" w:rsidP="00A05F9C"/>
        </w:tc>
        <w:tc>
          <w:tcPr>
            <w:tcW w:w="1984" w:type="dxa"/>
          </w:tcPr>
          <w:p w:rsidR="00532452" w:rsidRDefault="00532452" w:rsidP="00A05F9C"/>
        </w:tc>
        <w:tc>
          <w:tcPr>
            <w:tcW w:w="1701" w:type="dxa"/>
          </w:tcPr>
          <w:p w:rsidR="00A05F9C" w:rsidRPr="004F6144" w:rsidRDefault="00A05F9C" w:rsidP="000F6141"/>
        </w:tc>
        <w:tc>
          <w:tcPr>
            <w:tcW w:w="993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0F6141" w:rsidP="00532452">
            <w:r>
              <w:t xml:space="preserve"> </w:t>
            </w:r>
          </w:p>
        </w:tc>
      </w:tr>
    </w:tbl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lastRenderedPageBreak/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319CB"/>
    <w:rsid w:val="00040CF7"/>
    <w:rsid w:val="00066FA2"/>
    <w:rsid w:val="000850DC"/>
    <w:rsid w:val="000854D9"/>
    <w:rsid w:val="000B13A1"/>
    <w:rsid w:val="000B1404"/>
    <w:rsid w:val="000B3A05"/>
    <w:rsid w:val="000B4F95"/>
    <w:rsid w:val="000C2A0E"/>
    <w:rsid w:val="000E32F5"/>
    <w:rsid w:val="000E45C9"/>
    <w:rsid w:val="000F09FC"/>
    <w:rsid w:val="000F3A0B"/>
    <w:rsid w:val="000F505D"/>
    <w:rsid w:val="000F6141"/>
    <w:rsid w:val="00112275"/>
    <w:rsid w:val="00115F12"/>
    <w:rsid w:val="00127AA8"/>
    <w:rsid w:val="001322E3"/>
    <w:rsid w:val="00133EC7"/>
    <w:rsid w:val="00134F10"/>
    <w:rsid w:val="00140844"/>
    <w:rsid w:val="00143099"/>
    <w:rsid w:val="00146857"/>
    <w:rsid w:val="00160E81"/>
    <w:rsid w:val="00170ABF"/>
    <w:rsid w:val="0017390B"/>
    <w:rsid w:val="00192648"/>
    <w:rsid w:val="001926D5"/>
    <w:rsid w:val="00197C8E"/>
    <w:rsid w:val="001A2B79"/>
    <w:rsid w:val="001B367C"/>
    <w:rsid w:val="001C1E93"/>
    <w:rsid w:val="001C28EE"/>
    <w:rsid w:val="00202DF9"/>
    <w:rsid w:val="00203494"/>
    <w:rsid w:val="002173D5"/>
    <w:rsid w:val="00221B93"/>
    <w:rsid w:val="002437A4"/>
    <w:rsid w:val="00243D8F"/>
    <w:rsid w:val="00250CD9"/>
    <w:rsid w:val="002842C6"/>
    <w:rsid w:val="002857D5"/>
    <w:rsid w:val="00296C79"/>
    <w:rsid w:val="002A122A"/>
    <w:rsid w:val="002B137D"/>
    <w:rsid w:val="002B7496"/>
    <w:rsid w:val="002B7670"/>
    <w:rsid w:val="002C53A0"/>
    <w:rsid w:val="002C7617"/>
    <w:rsid w:val="0032590F"/>
    <w:rsid w:val="00353B72"/>
    <w:rsid w:val="0038054D"/>
    <w:rsid w:val="00382264"/>
    <w:rsid w:val="003A110B"/>
    <w:rsid w:val="003C1166"/>
    <w:rsid w:val="003C3E34"/>
    <w:rsid w:val="003D3782"/>
    <w:rsid w:val="003E2715"/>
    <w:rsid w:val="003E5AE8"/>
    <w:rsid w:val="00413064"/>
    <w:rsid w:val="00414FDD"/>
    <w:rsid w:val="0042230F"/>
    <w:rsid w:val="00422B02"/>
    <w:rsid w:val="00425E43"/>
    <w:rsid w:val="00426169"/>
    <w:rsid w:val="004452BB"/>
    <w:rsid w:val="00462C88"/>
    <w:rsid w:val="00466050"/>
    <w:rsid w:val="004719A7"/>
    <w:rsid w:val="00471EF7"/>
    <w:rsid w:val="00480A85"/>
    <w:rsid w:val="004A207C"/>
    <w:rsid w:val="004A3ED0"/>
    <w:rsid w:val="004D50A8"/>
    <w:rsid w:val="0050479A"/>
    <w:rsid w:val="00510B06"/>
    <w:rsid w:val="0051524E"/>
    <w:rsid w:val="00532452"/>
    <w:rsid w:val="00533BB7"/>
    <w:rsid w:val="00540112"/>
    <w:rsid w:val="00557C38"/>
    <w:rsid w:val="0056428B"/>
    <w:rsid w:val="005739EA"/>
    <w:rsid w:val="00575433"/>
    <w:rsid w:val="00597BDD"/>
    <w:rsid w:val="005B1CD3"/>
    <w:rsid w:val="005B5E1E"/>
    <w:rsid w:val="00602C07"/>
    <w:rsid w:val="00640249"/>
    <w:rsid w:val="006405A0"/>
    <w:rsid w:val="00642CE0"/>
    <w:rsid w:val="00656819"/>
    <w:rsid w:val="0066037F"/>
    <w:rsid w:val="0067555F"/>
    <w:rsid w:val="006A6688"/>
    <w:rsid w:val="006C40FF"/>
    <w:rsid w:val="006C606B"/>
    <w:rsid w:val="006D77DD"/>
    <w:rsid w:val="006E63D7"/>
    <w:rsid w:val="00702BEF"/>
    <w:rsid w:val="0071586E"/>
    <w:rsid w:val="007166B1"/>
    <w:rsid w:val="00765181"/>
    <w:rsid w:val="0077321F"/>
    <w:rsid w:val="00782227"/>
    <w:rsid w:val="007845A8"/>
    <w:rsid w:val="007849A8"/>
    <w:rsid w:val="007A21CA"/>
    <w:rsid w:val="007A422B"/>
    <w:rsid w:val="007A764D"/>
    <w:rsid w:val="007B1253"/>
    <w:rsid w:val="008007FB"/>
    <w:rsid w:val="008028CB"/>
    <w:rsid w:val="0080324F"/>
    <w:rsid w:val="0081233A"/>
    <w:rsid w:val="00813B3C"/>
    <w:rsid w:val="008174FF"/>
    <w:rsid w:val="00832AFA"/>
    <w:rsid w:val="008603E5"/>
    <w:rsid w:val="00867C6E"/>
    <w:rsid w:val="00884ED8"/>
    <w:rsid w:val="008904DC"/>
    <w:rsid w:val="008977FB"/>
    <w:rsid w:val="008A66C4"/>
    <w:rsid w:val="008A7D2D"/>
    <w:rsid w:val="008B0140"/>
    <w:rsid w:val="008B056E"/>
    <w:rsid w:val="008E0971"/>
    <w:rsid w:val="009048BB"/>
    <w:rsid w:val="00956E15"/>
    <w:rsid w:val="00960EE8"/>
    <w:rsid w:val="0097638B"/>
    <w:rsid w:val="009846B9"/>
    <w:rsid w:val="0098513E"/>
    <w:rsid w:val="009B0934"/>
    <w:rsid w:val="009B0CC6"/>
    <w:rsid w:val="009C2C35"/>
    <w:rsid w:val="009C6851"/>
    <w:rsid w:val="00A0408E"/>
    <w:rsid w:val="00A05F9C"/>
    <w:rsid w:val="00A2167F"/>
    <w:rsid w:val="00A33F5B"/>
    <w:rsid w:val="00A40A9A"/>
    <w:rsid w:val="00A4660B"/>
    <w:rsid w:val="00A74BAA"/>
    <w:rsid w:val="00A82E98"/>
    <w:rsid w:val="00A871A9"/>
    <w:rsid w:val="00AB6F39"/>
    <w:rsid w:val="00AD1CDA"/>
    <w:rsid w:val="00AD1E65"/>
    <w:rsid w:val="00AD4F65"/>
    <w:rsid w:val="00AE0946"/>
    <w:rsid w:val="00AE3118"/>
    <w:rsid w:val="00AF60D4"/>
    <w:rsid w:val="00B04505"/>
    <w:rsid w:val="00B05AE7"/>
    <w:rsid w:val="00B07CCC"/>
    <w:rsid w:val="00B13CA7"/>
    <w:rsid w:val="00B27DDA"/>
    <w:rsid w:val="00B61AB3"/>
    <w:rsid w:val="00B7231C"/>
    <w:rsid w:val="00B81DCD"/>
    <w:rsid w:val="00B8746D"/>
    <w:rsid w:val="00BA4D69"/>
    <w:rsid w:val="00BD42F4"/>
    <w:rsid w:val="00BE08A5"/>
    <w:rsid w:val="00BE7D3C"/>
    <w:rsid w:val="00C22778"/>
    <w:rsid w:val="00C26663"/>
    <w:rsid w:val="00C759C3"/>
    <w:rsid w:val="00CB3E3D"/>
    <w:rsid w:val="00CD1C7D"/>
    <w:rsid w:val="00CD6E46"/>
    <w:rsid w:val="00D02610"/>
    <w:rsid w:val="00D11BBD"/>
    <w:rsid w:val="00D13B53"/>
    <w:rsid w:val="00D37452"/>
    <w:rsid w:val="00D415EB"/>
    <w:rsid w:val="00D434B2"/>
    <w:rsid w:val="00D7400E"/>
    <w:rsid w:val="00D81841"/>
    <w:rsid w:val="00D953FD"/>
    <w:rsid w:val="00DB2810"/>
    <w:rsid w:val="00E16D07"/>
    <w:rsid w:val="00E238BD"/>
    <w:rsid w:val="00E321AF"/>
    <w:rsid w:val="00E349EB"/>
    <w:rsid w:val="00E43B49"/>
    <w:rsid w:val="00E53AC4"/>
    <w:rsid w:val="00E556DA"/>
    <w:rsid w:val="00E62E76"/>
    <w:rsid w:val="00EA4E5E"/>
    <w:rsid w:val="00EB0EA9"/>
    <w:rsid w:val="00EC0248"/>
    <w:rsid w:val="00EC3529"/>
    <w:rsid w:val="00ED3653"/>
    <w:rsid w:val="00EE186E"/>
    <w:rsid w:val="00EE4BC5"/>
    <w:rsid w:val="00EE51DD"/>
    <w:rsid w:val="00EF655A"/>
    <w:rsid w:val="00F00CBF"/>
    <w:rsid w:val="00F0347E"/>
    <w:rsid w:val="00F121E0"/>
    <w:rsid w:val="00F14861"/>
    <w:rsid w:val="00F16A58"/>
    <w:rsid w:val="00F27E35"/>
    <w:rsid w:val="00F446FB"/>
    <w:rsid w:val="00F56119"/>
    <w:rsid w:val="00F63C16"/>
    <w:rsid w:val="00F71C39"/>
    <w:rsid w:val="00F74E5E"/>
    <w:rsid w:val="00F8533D"/>
    <w:rsid w:val="00F949CC"/>
    <w:rsid w:val="00F96E39"/>
    <w:rsid w:val="00FB2A45"/>
    <w:rsid w:val="00FB7847"/>
    <w:rsid w:val="00FC7F08"/>
    <w:rsid w:val="00FD08F8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9C5C7-75E1-4AC6-82B6-728C0088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D08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D08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ACACC-DBDB-47E3-8D76-C6E4AB4D2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4443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31</cp:revision>
  <cp:lastPrinted>2017-03-29T08:35:00Z</cp:lastPrinted>
  <dcterms:created xsi:type="dcterms:W3CDTF">2014-08-28T04:20:00Z</dcterms:created>
  <dcterms:modified xsi:type="dcterms:W3CDTF">2024-12-19T07:08:00Z</dcterms:modified>
</cp:coreProperties>
</file>